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356CB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4356CB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356CB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247A3" w:rsidRPr="000247A3">
        <w:rPr>
          <w:rFonts w:ascii="Times New Roman" w:hAnsi="Times New Roman" w:cs="Times New Roman"/>
          <w:b/>
          <w:sz w:val="28"/>
          <w:szCs w:val="28"/>
        </w:rPr>
        <w:t>налогообложения имущества и доходов физических лиц и администрирования страховых взносов</w:t>
      </w:r>
    </w:p>
    <w:p w:rsidR="00FF20BC" w:rsidRDefault="005D10FD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356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356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4356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247A3" w:rsidRPr="000247A3">
        <w:rPr>
          <w:rFonts w:ascii="Times New Roman" w:hAnsi="Times New Roman" w:cs="Times New Roman"/>
          <w:sz w:val="28"/>
          <w:szCs w:val="28"/>
        </w:rPr>
        <w:t>налогообложения имущества и доходов физических лиц и администрирования страховых взносов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155A87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4356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4356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4356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435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1570" w:rsidRPr="000247A3">
        <w:rPr>
          <w:rFonts w:ascii="Times New Roman" w:hAnsi="Times New Roman" w:cs="Times New Roman"/>
          <w:sz w:val="28"/>
          <w:szCs w:val="28"/>
        </w:rPr>
        <w:t>налогообложения имущества и доходов физических лиц и администрирования страховых взносов</w:t>
      </w:r>
      <w:r w:rsidR="008F1570">
        <w:rPr>
          <w:rFonts w:ascii="Times New Roman" w:hAnsi="Times New Roman" w:cs="Times New Roman"/>
          <w:sz w:val="28"/>
          <w:szCs w:val="28"/>
        </w:rPr>
        <w:t xml:space="preserve"> 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435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4356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4356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4356C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D7EF6" w:rsidRPr="004356CB">
        <w:rPr>
          <w:rFonts w:ascii="Times New Roman" w:hAnsi="Times New Roman" w:cs="Times New Roman"/>
          <w:sz w:val="28"/>
          <w:szCs w:val="28"/>
        </w:rPr>
        <w:t>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247A3">
        <w:rPr>
          <w:rFonts w:ascii="Times New Roman" w:hAnsi="Times New Roman" w:cs="Times New Roman"/>
          <w:sz w:val="28"/>
          <w:szCs w:val="28"/>
        </w:rPr>
        <w:t>Земельный кодекс Российской Федерации</w:t>
      </w:r>
      <w:r w:rsidR="000247A3" w:rsidRPr="00B4261B">
        <w:rPr>
          <w:rFonts w:ascii="Times New Roman" w:hAnsi="Times New Roman" w:cs="Times New Roman"/>
          <w:sz w:val="28"/>
          <w:szCs w:val="28"/>
        </w:rPr>
        <w:t xml:space="preserve">; </w:t>
      </w:r>
      <w:r w:rsidR="00B4261B" w:rsidRPr="00B4261B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1" w:history="1">
        <w:r w:rsidR="00B4261B" w:rsidRPr="00B4261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Федерации; Семейный </w:t>
      </w:r>
      <w:hyperlink r:id="rId12" w:history="1">
        <w:r w:rsidR="00B4261B" w:rsidRPr="00B4261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5E4244"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5E4244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B4261B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 w:rsidRPr="00B4261B">
        <w:rPr>
          <w:rFonts w:ascii="Times New Roman" w:hAnsi="Times New Roman" w:cs="Times New Roman"/>
          <w:sz w:val="28"/>
          <w:szCs w:val="28"/>
        </w:rPr>
        <w:t> </w:t>
      </w:r>
      <w:r w:rsidR="005E4244" w:rsidRPr="00B4261B">
        <w:rPr>
          <w:rFonts w:ascii="Times New Roman" w:hAnsi="Times New Roman" w:cs="Times New Roman"/>
          <w:sz w:val="28"/>
          <w:szCs w:val="28"/>
        </w:rPr>
        <w:t>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 w:rsidRPr="00B4261B">
        <w:rPr>
          <w:rFonts w:ascii="Times New Roman" w:hAnsi="Times New Roman" w:cs="Times New Roman"/>
          <w:sz w:val="28"/>
          <w:szCs w:val="28"/>
        </w:rPr>
        <w:t> </w:t>
      </w:r>
      <w:r w:rsidR="005E4244" w:rsidRPr="00B4261B">
        <w:rPr>
          <w:rFonts w:ascii="Times New Roman" w:hAnsi="Times New Roman" w:cs="Times New Roman"/>
          <w:sz w:val="28"/>
          <w:szCs w:val="28"/>
        </w:rPr>
        <w:t>официальном статистическом учете и системе государственной статистики в Российской Федерации»;</w:t>
      </w:r>
      <w:proofErr w:type="gramEnd"/>
      <w:r w:rsidR="00D3605A" w:rsidRPr="00B4261B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394BE1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</w:t>
      </w:r>
      <w:r w:rsidR="000247A3" w:rsidRPr="00B4261B">
        <w:rPr>
          <w:rFonts w:ascii="Times New Roman" w:hAnsi="Times New Roman" w:cs="Times New Roman"/>
          <w:sz w:val="28"/>
          <w:szCs w:val="28"/>
        </w:rPr>
        <w:t> </w:t>
      </w:r>
      <w:r w:rsidR="00394BE1" w:rsidRPr="00B4261B">
        <w:rPr>
          <w:rFonts w:ascii="Times New Roman" w:hAnsi="Times New Roman" w:cs="Times New Roman"/>
          <w:sz w:val="28"/>
          <w:szCs w:val="28"/>
        </w:rPr>
        <w:t xml:space="preserve">налоговых органах Российской Федерации»; Федеральный </w:t>
      </w:r>
      <w:hyperlink r:id="rId16" w:history="1">
        <w:r w:rsidR="00394BE1"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«О персональных данных»; 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B4261B"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4261B"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</w:t>
      </w:r>
      <w:r w:rsidR="003C4563" w:rsidRPr="003C4563">
        <w:rPr>
          <w:rFonts w:ascii="Times New Roman" w:hAnsi="Times New Roman" w:cs="Times New Roman"/>
          <w:sz w:val="28"/>
          <w:szCs w:val="28"/>
        </w:rPr>
        <w:t>.07.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2006 </w:t>
      </w:r>
      <w:r w:rsidR="003C4563" w:rsidRPr="003C4563">
        <w:rPr>
          <w:rFonts w:ascii="Times New Roman" w:hAnsi="Times New Roman" w:cs="Times New Roman"/>
          <w:sz w:val="28"/>
          <w:szCs w:val="28"/>
        </w:rPr>
        <w:t>№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 149-ФЗ </w:t>
      </w:r>
      <w:r w:rsidR="003C4563" w:rsidRPr="003C4563">
        <w:rPr>
          <w:rFonts w:ascii="Times New Roman" w:hAnsi="Times New Roman" w:cs="Times New Roman"/>
          <w:sz w:val="28"/>
          <w:szCs w:val="28"/>
        </w:rPr>
        <w:t>«</w:t>
      </w:r>
      <w:r w:rsidR="00B4261B" w:rsidRPr="003C4563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3C4563" w:rsidRPr="003C4563">
        <w:rPr>
          <w:rFonts w:ascii="Times New Roman" w:hAnsi="Times New Roman" w:cs="Times New Roman"/>
          <w:sz w:val="28"/>
          <w:szCs w:val="28"/>
        </w:rPr>
        <w:t>»</w:t>
      </w:r>
      <w:r w:rsidR="00B4261B" w:rsidRPr="003C4563">
        <w:rPr>
          <w:rFonts w:ascii="Times New Roman" w:hAnsi="Times New Roman" w:cs="Times New Roman"/>
          <w:sz w:val="28"/>
          <w:szCs w:val="28"/>
        </w:rPr>
        <w:t>;</w:t>
      </w:r>
      <w:r w:rsidR="003C4563" w:rsidRPr="003C456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B4261B" w:rsidRPr="003C456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4261B" w:rsidRPr="003C456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</w:t>
      </w:r>
      <w:r w:rsidR="003C4563">
        <w:rPr>
          <w:rFonts w:ascii="Times New Roman" w:hAnsi="Times New Roman" w:cs="Times New Roman"/>
          <w:sz w:val="28"/>
          <w:szCs w:val="28"/>
        </w:rPr>
        <w:t>.08.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2004 </w:t>
      </w:r>
      <w:r w:rsidR="003C4563">
        <w:rPr>
          <w:rFonts w:ascii="Times New Roman" w:hAnsi="Times New Roman" w:cs="Times New Roman"/>
          <w:sz w:val="28"/>
          <w:szCs w:val="28"/>
        </w:rPr>
        <w:t>№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 410 </w:t>
      </w:r>
      <w:r w:rsidR="003C4563">
        <w:rPr>
          <w:rFonts w:ascii="Times New Roman" w:hAnsi="Times New Roman" w:cs="Times New Roman"/>
          <w:sz w:val="28"/>
          <w:szCs w:val="28"/>
        </w:rPr>
        <w:t>«</w:t>
      </w:r>
      <w:r w:rsidR="00B4261B" w:rsidRPr="003C4563">
        <w:rPr>
          <w:rFonts w:ascii="Times New Roman" w:hAnsi="Times New Roman" w:cs="Times New Roman"/>
          <w:sz w:val="28"/>
          <w:szCs w:val="28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3C4563">
        <w:rPr>
          <w:rFonts w:ascii="Times New Roman" w:hAnsi="Times New Roman" w:cs="Times New Roman"/>
          <w:sz w:val="28"/>
          <w:szCs w:val="28"/>
        </w:rPr>
        <w:t>»</w:t>
      </w:r>
      <w:r w:rsidR="00B4261B" w:rsidRPr="003C4563">
        <w:rPr>
          <w:rFonts w:ascii="Times New Roman" w:hAnsi="Times New Roman" w:cs="Times New Roman"/>
          <w:sz w:val="28"/>
          <w:szCs w:val="28"/>
        </w:rPr>
        <w:t>;</w:t>
      </w:r>
      <w:r w:rsidR="003C4563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B4261B" w:rsidRPr="003C456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4261B" w:rsidRPr="003C4563">
        <w:rPr>
          <w:rFonts w:ascii="Times New Roman" w:hAnsi="Times New Roman" w:cs="Times New Roman"/>
          <w:sz w:val="28"/>
          <w:szCs w:val="28"/>
        </w:rPr>
        <w:t xml:space="preserve"> Минфина России от 13</w:t>
      </w:r>
      <w:r w:rsidR="003C4563">
        <w:rPr>
          <w:rFonts w:ascii="Times New Roman" w:hAnsi="Times New Roman" w:cs="Times New Roman"/>
          <w:sz w:val="28"/>
          <w:szCs w:val="28"/>
        </w:rPr>
        <w:t>.10.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2003 </w:t>
      </w:r>
      <w:r w:rsidR="003C4563">
        <w:rPr>
          <w:rFonts w:ascii="Times New Roman" w:hAnsi="Times New Roman" w:cs="Times New Roman"/>
          <w:sz w:val="28"/>
          <w:szCs w:val="28"/>
        </w:rPr>
        <w:t>№</w:t>
      </w:r>
      <w:r w:rsidR="00B4261B" w:rsidRPr="003C4563">
        <w:rPr>
          <w:rFonts w:ascii="Times New Roman" w:hAnsi="Times New Roman" w:cs="Times New Roman"/>
          <w:sz w:val="28"/>
          <w:szCs w:val="28"/>
        </w:rPr>
        <w:t xml:space="preserve"> 91н </w:t>
      </w:r>
      <w:r w:rsidR="003C4563">
        <w:rPr>
          <w:rFonts w:ascii="Times New Roman" w:hAnsi="Times New Roman" w:cs="Times New Roman"/>
          <w:sz w:val="28"/>
          <w:szCs w:val="28"/>
        </w:rPr>
        <w:t>«</w:t>
      </w:r>
      <w:r w:rsidR="00B4261B" w:rsidRPr="003C4563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бухгалтерскому учету основных средств</w:t>
      </w:r>
      <w:r w:rsidR="003C4563">
        <w:rPr>
          <w:rFonts w:ascii="Times New Roman" w:hAnsi="Times New Roman" w:cs="Times New Roman"/>
          <w:sz w:val="28"/>
          <w:szCs w:val="28"/>
        </w:rPr>
        <w:t>»</w:t>
      </w:r>
      <w:r w:rsidR="00B4261B" w:rsidRPr="003C456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4261B" w:rsidRPr="003C45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E012F2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C4563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proofErr w:type="gramEnd"/>
      <w:r w:rsidR="003C45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4563">
        <w:rPr>
          <w:rFonts w:ascii="Times New Roman" w:hAnsi="Times New Roman" w:cs="Times New Roman"/>
          <w:sz w:val="28"/>
          <w:szCs w:val="28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принципы формирования статистической налоговой отчетности; порядок применения бюджетной классификации Российской Федерации; порядок исчисления и уплаты страховых взносов; </w:t>
      </w:r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D3605A" w:rsidRPr="00D3605A">
        <w:rPr>
          <w:rFonts w:ascii="Times New Roman" w:hAnsi="Times New Roman" w:cs="Times New Roman"/>
          <w:sz w:val="28"/>
          <w:szCs w:val="28"/>
        </w:rPr>
        <w:t xml:space="preserve">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</w:t>
      </w:r>
      <w:r w:rsidR="00D3605A" w:rsidRPr="00D3605A">
        <w:rPr>
          <w:rFonts w:ascii="Times New Roman" w:hAnsi="Times New Roman" w:cs="Times New Roman"/>
          <w:sz w:val="28"/>
          <w:szCs w:val="28"/>
        </w:rPr>
        <w:lastRenderedPageBreak/>
        <w:t>хранения, обработки и передачи по каналам связи с использованием сре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3605A"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293406" w:rsidRDefault="00027871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3C4563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</w:t>
      </w:r>
      <w:r w:rsidR="003C4563"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="00293406"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5E3D09" w:rsidRPr="000C212B" w:rsidRDefault="00175938" w:rsidP="004356C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3C4563" w:rsidRPr="008952E3" w:rsidRDefault="002D4283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8952E3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8F1570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="00E012F2"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AF09BA" w:rsidP="00435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</w:t>
      </w:r>
      <w:r w:rsidR="008952E3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 реестров, </w:t>
      </w:r>
      <w:r w:rsidR="008952E3">
        <w:rPr>
          <w:rFonts w:ascii="Times New Roman" w:hAnsi="Times New Roman" w:cs="Times New Roman"/>
          <w:sz w:val="28"/>
          <w:szCs w:val="28"/>
        </w:rPr>
        <w:t xml:space="preserve">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proofErr w:type="gramStart"/>
      <w:r w:rsidR="00293406" w:rsidRPr="00293406">
        <w:rPr>
          <w:rFonts w:ascii="Times New Roman" w:hAnsi="Times New Roman" w:cs="Times New Roman"/>
          <w:sz w:val="28"/>
          <w:szCs w:val="28"/>
        </w:rPr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783E24" w:rsidRDefault="00AF09BA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 xml:space="preserve">запреты и требования, связанные с гражданской службой, которые </w:t>
      </w:r>
      <w:r w:rsidR="003B7A81" w:rsidRPr="00AE50F7">
        <w:rPr>
          <w:rFonts w:ascii="Times New Roman" w:hAnsi="Times New Roman" w:cs="Times New Roman"/>
          <w:sz w:val="28"/>
          <w:szCs w:val="28"/>
        </w:rPr>
        <w:lastRenderedPageBreak/>
        <w:t>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координировать работу налоговых органов Ханты-Мансийского автономного округа – Югры по администрированию имущественных налогов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700E">
        <w:rPr>
          <w:rFonts w:ascii="Times New Roman" w:hAnsi="Times New Roman" w:cs="Times New Roman"/>
          <w:sz w:val="28"/>
          <w:szCs w:val="28"/>
        </w:rPr>
        <w:t xml:space="preserve">анализировать статистические данные, анализировать и обобщать отчетные данные, результаты проверок, а также поступивших в отдел предложений и запросов налоговых органов Ханты-Мансийского автономного округа – Югры и налогоплательщиков, практику применения законодательных и нормативных правовых актов по имущественным налогам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лиц, и на их основе разрабатывать предложения по совершенствованию механизма исчисления и уплаты данных налогов;</w:t>
      </w:r>
      <w:proofErr w:type="gramEnd"/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700E">
        <w:rPr>
          <w:rFonts w:ascii="Times New Roman" w:hAnsi="Times New Roman" w:cs="Times New Roman"/>
          <w:sz w:val="28"/>
          <w:szCs w:val="28"/>
        </w:rPr>
        <w:t xml:space="preserve">предоставлять в установленном порядке разъяснения иным структурным подразделениям Управления, информировать по вопросам компетенции отдела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налоговой отчетности по имущественным налогам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  <w:proofErr w:type="gramEnd"/>
    </w:p>
    <w:p w:rsidR="00867B73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6700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6700E">
        <w:rPr>
          <w:rFonts w:ascii="Times New Roman" w:hAnsi="Times New Roman" w:cs="Times New Roman"/>
          <w:sz w:val="28"/>
          <w:szCs w:val="28"/>
        </w:rPr>
        <w:t xml:space="preserve">диторских проверок налоговых органов Ханты-Мансийского автономного округа – Югры в части правильности администрирования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</w:t>
      </w:r>
      <w:r w:rsidRPr="00FE153A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867B73" w:rsidRPr="00394BE1" w:rsidRDefault="00867B73" w:rsidP="004356CB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осуществлять в установленном порядке проверки налогоплательщиков по вопросам исчисления и уплаты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подготавливать заключения на акты выездных проверок, проведенных налоговыми органами Ханты-Мансийского автономного округа – Югры по вопросам исчисления и уплаты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</w:t>
      </w:r>
      <w:r w:rsidRPr="00F670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F67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подготавливать заключения по жалобам налогоплательщиков на акты налоговых органов Ханты-Мансийского автономного округа – Югры, действия или бездействия их должностных лиц, связанных с вопросами исчисления и уплаты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67B73" w:rsidRPr="00F6700E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автономного округа – Югры по вопросам налогообложения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в отделе;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обеспечивать составление и предоставление достоверной и в установленном порядке отчетность по отделу;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867B73" w:rsidRPr="00FE153A" w:rsidRDefault="00867B73" w:rsidP="004356CB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867B73" w:rsidRPr="00FE153A" w:rsidRDefault="00867B73" w:rsidP="004356CB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867B73" w:rsidRPr="00FE153A" w:rsidRDefault="00867B73" w:rsidP="004356C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7B73" w:rsidRPr="00FE153A" w:rsidRDefault="00867B73" w:rsidP="004356C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7B73" w:rsidRPr="00F6700E" w:rsidRDefault="00867B73" w:rsidP="004356C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</w:t>
      </w:r>
      <w:r w:rsidRPr="00F6700E">
        <w:rPr>
          <w:rFonts w:ascii="Times New Roman" w:hAnsi="Times New Roman" w:cs="Times New Roman"/>
          <w:sz w:val="28"/>
          <w:szCs w:val="28"/>
        </w:rPr>
        <w:t>профессиональном уровне должностные обязанности в соответствии с настоящим должностным регламентом;</w:t>
      </w:r>
    </w:p>
    <w:p w:rsidR="00867B73" w:rsidRPr="00F6700E" w:rsidRDefault="00867B73" w:rsidP="004356C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 xml:space="preserve">выполнять иные поручения начальника (заместителя начальника) отдела </w:t>
      </w:r>
      <w:r w:rsidRPr="00F6700E">
        <w:rPr>
          <w:rFonts w:ascii="Times New Roman" w:hAnsi="Times New Roman" w:cs="Times New Roman"/>
          <w:sz w:val="28"/>
          <w:szCs w:val="28"/>
        </w:rPr>
        <w:lastRenderedPageBreak/>
        <w:t xml:space="preserve">по вопросам администрирования имущественных налогов с </w:t>
      </w:r>
      <w:r w:rsidR="007A59F3" w:rsidRPr="00F6700E">
        <w:rPr>
          <w:rFonts w:ascii="Times New Roman" w:hAnsi="Times New Roman" w:cs="Times New Roman"/>
          <w:sz w:val="28"/>
          <w:szCs w:val="28"/>
        </w:rPr>
        <w:t>юридических</w:t>
      </w:r>
      <w:r w:rsidRPr="00F6700E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867B73" w:rsidRPr="00F6700E" w:rsidRDefault="00867B73" w:rsidP="004356CB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00E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435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4356CB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4356CB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356CB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4356CB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4356CB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4356CB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4356CB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4356CB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4356CB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4356CB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4356CB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4356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4356CB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4356CB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4356CB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4356CB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4356C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4356C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4356C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4356C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4356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4356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4356CB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4356CB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4356CB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4356CB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4356CB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4356CB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lastRenderedPageBreak/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4356CB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4356CB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4356CB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4356CB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4356C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4356CB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4356C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356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4356C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35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4356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4356CB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4356CB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4356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356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4356CB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4356CB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6700E" w:rsidRDefault="00F6700E" w:rsidP="004356CB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1570" w:rsidRPr="00C32C89" w:rsidRDefault="008F1570" w:rsidP="004356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4356CB">
      <w:headerReference w:type="default" r:id="rId21"/>
      <w:type w:val="continuous"/>
      <w:pgSz w:w="11906" w:h="16838" w:code="9"/>
      <w:pgMar w:top="284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73" w:rsidRDefault="00523C73" w:rsidP="003B7A81">
      <w:pPr>
        <w:spacing w:after="0" w:line="240" w:lineRule="auto"/>
      </w:pPr>
      <w:r>
        <w:separator/>
      </w:r>
    </w:p>
  </w:endnote>
  <w:endnote w:type="continuationSeparator" w:id="0">
    <w:p w:rsidR="00523C73" w:rsidRDefault="00523C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73" w:rsidRDefault="00523C73" w:rsidP="003B7A81">
      <w:pPr>
        <w:spacing w:after="0" w:line="240" w:lineRule="auto"/>
      </w:pPr>
      <w:r>
        <w:separator/>
      </w:r>
    </w:p>
  </w:footnote>
  <w:footnote w:type="continuationSeparator" w:id="0">
    <w:p w:rsidR="00523C73" w:rsidRDefault="00523C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355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10C69"/>
    <w:rsid w:val="00113A20"/>
    <w:rsid w:val="00121DFA"/>
    <w:rsid w:val="00141E3E"/>
    <w:rsid w:val="001559CE"/>
    <w:rsid w:val="00155A87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B6CB8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356CB"/>
    <w:rsid w:val="00440EA5"/>
    <w:rsid w:val="0044318B"/>
    <w:rsid w:val="00444563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3C73"/>
    <w:rsid w:val="00526FFE"/>
    <w:rsid w:val="0053153E"/>
    <w:rsid w:val="00532AAD"/>
    <w:rsid w:val="00534ACE"/>
    <w:rsid w:val="00536AA0"/>
    <w:rsid w:val="00537E24"/>
    <w:rsid w:val="005709ED"/>
    <w:rsid w:val="0058504A"/>
    <w:rsid w:val="00585805"/>
    <w:rsid w:val="00586276"/>
    <w:rsid w:val="00594136"/>
    <w:rsid w:val="0059423D"/>
    <w:rsid w:val="00597D13"/>
    <w:rsid w:val="005A0470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59F3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7D05"/>
    <w:rsid w:val="008512AB"/>
    <w:rsid w:val="00864768"/>
    <w:rsid w:val="00866E12"/>
    <w:rsid w:val="00867B73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3557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85E4A"/>
    <w:rsid w:val="00D904A4"/>
    <w:rsid w:val="00DB2B88"/>
    <w:rsid w:val="00DB4A41"/>
    <w:rsid w:val="00DC1A5F"/>
    <w:rsid w:val="00DC38A5"/>
    <w:rsid w:val="00DD1315"/>
    <w:rsid w:val="00DD6561"/>
    <w:rsid w:val="00DE6E00"/>
    <w:rsid w:val="00E012F2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96DEB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6700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6241247B6C569A59F0602XFH" TargetMode="External"/><Relationship Id="rId18" Type="http://schemas.openxmlformats.org/officeDocument/2006/relationships/hyperlink" Target="consultantplus://offline/ref=66265DD70E9DDBD11E3B5B14E6B631EF7F87CCD4BEF5C5B9BE533EE0A2x3j4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316CC03F0694FF9E7C2DAB7899A579FA5AFB99509CAEC75AF62EE15Eh7m0G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316CC03F0694FF9E7C2DAB7899A579FA5AFA9F579AAEC75AF62EE15Eh7m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929E52654CA644C574511DCCFBB7A8A38874CF42268A0B17CA6D0604C8VBh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DAA35-E01E-45A0-AC67-B8249560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3731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2018-03-29T04:47:00Z</cp:lastPrinted>
  <dcterms:created xsi:type="dcterms:W3CDTF">2019-05-31T08:59:00Z</dcterms:created>
  <dcterms:modified xsi:type="dcterms:W3CDTF">2019-05-31T08:59:00Z</dcterms:modified>
</cp:coreProperties>
</file>